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CA" w:rsidRDefault="001576B0" w:rsidP="003373CA">
      <w:pPr>
        <w:ind w:firstLineChars="345" w:firstLine="1242"/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 w:rsidRPr="001576B0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关于</w:t>
      </w:r>
      <w:r w:rsidR="003373CA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宁夏</w:t>
      </w:r>
      <w:r w:rsidR="003373CA" w:rsidRPr="003373CA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萌生环保科技有限公司</w:t>
      </w:r>
    </w:p>
    <w:p w:rsidR="003373CA" w:rsidRDefault="003373CA" w:rsidP="003373CA">
      <w:pPr>
        <w:ind w:firstLineChars="50" w:firstLine="180"/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</w:pPr>
      <w:r w:rsidRPr="003373CA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利用新型干法水泥生产线协同处置固体废物</w:t>
      </w:r>
    </w:p>
    <w:p w:rsidR="00C61B4C" w:rsidRDefault="003373CA" w:rsidP="003373CA">
      <w:pPr>
        <w:ind w:firstLineChars="50" w:firstLine="180"/>
        <w:rPr>
          <w:rFonts w:ascii="方正小标宋简体" w:eastAsia="方正小标宋简体" w:hAnsi="宋体" w:cs="宋体"/>
          <w:color w:val="2B2B2B"/>
          <w:kern w:val="0"/>
          <w:sz w:val="36"/>
          <w:szCs w:val="36"/>
        </w:rPr>
      </w:pPr>
      <w:r w:rsidRPr="003373CA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环保综合利用技术改造项目</w:t>
      </w:r>
      <w:r w:rsidR="00C61B4C" w:rsidRPr="00C61B4C">
        <w:rPr>
          <w:rFonts w:ascii="方正小标宋简体" w:eastAsia="方正小标宋简体" w:hAnsi="宋体" w:cs="宋体" w:hint="eastAsia"/>
          <w:color w:val="2B2B2B"/>
          <w:kern w:val="0"/>
          <w:sz w:val="36"/>
          <w:szCs w:val="36"/>
        </w:rPr>
        <w:t>节能评审的批复</w:t>
      </w:r>
    </w:p>
    <w:p w:rsidR="009D47BD" w:rsidRPr="009D47BD" w:rsidRDefault="009D47BD" w:rsidP="00C61B4C">
      <w:pPr>
        <w:rPr>
          <w:rFonts w:ascii="楷体_GB2312" w:eastAsia="楷体_GB2312" w:hAnsi="宋体" w:cs="宋体"/>
          <w:color w:val="2B2B2B"/>
          <w:kern w:val="0"/>
          <w:sz w:val="30"/>
          <w:szCs w:val="30"/>
        </w:rPr>
      </w:pPr>
      <w:r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宁夏</w:t>
      </w:r>
      <w:r w:rsidR="003373CA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萌生环保科技</w:t>
      </w:r>
      <w:r w:rsidRPr="009D47BD">
        <w:rPr>
          <w:rFonts w:ascii="楷体_GB2312" w:eastAsia="楷体_GB2312" w:hAnsi="宋体" w:cs="宋体" w:hint="eastAsia"/>
          <w:color w:val="2B2B2B"/>
          <w:kern w:val="0"/>
          <w:sz w:val="30"/>
          <w:szCs w:val="30"/>
        </w:rPr>
        <w:t>有限公司：</w:t>
      </w:r>
    </w:p>
    <w:p w:rsidR="009D47BD" w:rsidRPr="009D47BD" w:rsidRDefault="009D47BD" w:rsidP="001576B0">
      <w:pPr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 w:rsidRPr="009D47BD">
        <w:rPr>
          <w:rFonts w:ascii="宋体" w:hAnsi="宋体" w:cs="宋体" w:hint="eastAsia"/>
          <w:color w:val="2B2B2B"/>
          <w:kern w:val="0"/>
          <w:sz w:val="30"/>
          <w:szCs w:val="30"/>
        </w:rPr>
        <w:t xml:space="preserve">  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</w:t>
      </w:r>
      <w:r w:rsidR="004C02C6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你单位报来的《</w:t>
      </w:r>
      <w:r w:rsidR="001576B0" w:rsidRP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关于宁夏</w:t>
      </w:r>
      <w:r w:rsidR="003373CA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萌生环保科技</w:t>
      </w:r>
      <w:r w:rsidR="001576B0" w:rsidRP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有限公司</w:t>
      </w:r>
      <w:r w:rsidR="003373CA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利用新型干法水泥生产线协同处置固体废物环保综合利用技术改造</w:t>
      </w:r>
      <w:r w:rsidR="001576B0" w:rsidRP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项目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节能评审的请示》和节能分析文件已收悉。</w:t>
      </w:r>
      <w:r w:rsidR="00C61B4C" w:rsidRPr="00C61B4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根据《宁夏回族自治区实施&lt;中华人民共和国节约能源法&gt;办法》和宁夏回族自治区人民政府关于印发《宁夏回族自治区固定资产投资项目节能评估和审查管理办法的通知》（宁政发 〔2010〕113号）等有关规定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，</w:t>
      </w:r>
      <w:r w:rsidR="001576B0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自治区节能技术评审中心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组织专家进行了项目评审，依据专家组评审意见，同意通过该项目的节能审查，批复文号为宁节能评审发【2016】</w:t>
      </w:r>
      <w:r w:rsidR="00C61B4C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2</w:t>
      </w:r>
      <w:r w:rsidR="003373CA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9</w:t>
      </w: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>号。</w:t>
      </w:r>
    </w:p>
    <w:p w:rsidR="009D47BD" w:rsidRPr="009D47BD" w:rsidRDefault="009D47BD">
      <w:pPr>
        <w:rPr>
          <w:rFonts w:ascii="仿宋_GB2312" w:eastAsia="仿宋_GB2312"/>
          <w:sz w:val="30"/>
          <w:szCs w:val="30"/>
        </w:rPr>
      </w:pPr>
      <w:r w:rsidRPr="009D47BD"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  <w:t xml:space="preserve">    同时要求你单位： 1、项目采用的节能措施要与主体工程同时设计、同时施工和同时投入使用，不得选用淘汰落后机电设备、工艺技术方案等； 2、项目建设地点、建设规模、用能结构和用能工艺发生重大变动，或年能源消费量超过原定消费量10%的，应当重新申请节能评估和审查； 3、项目建成后，须向我委提出专项验收申请。</w:t>
      </w:r>
    </w:p>
    <w:sectPr w:rsidR="009D47BD" w:rsidRPr="009D47BD" w:rsidSect="00D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C3" w:rsidRDefault="00A30BC3" w:rsidP="009D47BD">
      <w:r>
        <w:separator/>
      </w:r>
    </w:p>
  </w:endnote>
  <w:endnote w:type="continuationSeparator" w:id="1">
    <w:p w:rsidR="00A30BC3" w:rsidRDefault="00A30BC3" w:rsidP="009D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C3" w:rsidRDefault="00A30BC3" w:rsidP="009D47BD">
      <w:r>
        <w:separator/>
      </w:r>
    </w:p>
  </w:footnote>
  <w:footnote w:type="continuationSeparator" w:id="1">
    <w:p w:rsidR="00A30BC3" w:rsidRDefault="00A30BC3" w:rsidP="009D4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7BD"/>
    <w:rsid w:val="000F5AB0"/>
    <w:rsid w:val="001576B0"/>
    <w:rsid w:val="001F5496"/>
    <w:rsid w:val="003318B9"/>
    <w:rsid w:val="003373CA"/>
    <w:rsid w:val="00403B36"/>
    <w:rsid w:val="00445903"/>
    <w:rsid w:val="004C02C6"/>
    <w:rsid w:val="00521A27"/>
    <w:rsid w:val="00523B60"/>
    <w:rsid w:val="00825151"/>
    <w:rsid w:val="008E19D7"/>
    <w:rsid w:val="009D47BD"/>
    <w:rsid w:val="00A30BC3"/>
    <w:rsid w:val="00C61B4C"/>
    <w:rsid w:val="00D65520"/>
    <w:rsid w:val="00DB0079"/>
    <w:rsid w:val="00DF6829"/>
    <w:rsid w:val="00E646A6"/>
    <w:rsid w:val="00E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7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汪新麟</cp:lastModifiedBy>
  <cp:revision>8</cp:revision>
  <dcterms:created xsi:type="dcterms:W3CDTF">2016-03-29T02:07:00Z</dcterms:created>
  <dcterms:modified xsi:type="dcterms:W3CDTF">2016-07-13T01:10:00Z</dcterms:modified>
</cp:coreProperties>
</file>