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bookmarkEnd w:id="0"/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5"/>
        <w:gridCol w:w="1570"/>
        <w:gridCol w:w="1560"/>
        <w:gridCol w:w="1560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方正黑体_GBK" w:hAnsi="黑体" w:eastAsia="方正仿宋_GBK" w:cs="宋体"/>
                <w:color w:val="000000"/>
                <w:kern w:val="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方正小标宋_GBK" w:hAnsi="楷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</w:rPr>
              <w:t>自治区淘汰落后和</w:t>
            </w: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  <w:lang w:eastAsia="zh-CN"/>
              </w:rPr>
              <w:t>化解</w:t>
            </w: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</w:rPr>
              <w:t>过剩产能</w:t>
            </w: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  <w:lang w:eastAsia="zh-CN"/>
              </w:rPr>
              <w:t>项目</w:t>
            </w:r>
            <w:r>
              <w:rPr>
                <w:rFonts w:hint="eastAsia" w:ascii="方正小标宋_GBK" w:hAnsi="楷体" w:eastAsia="方正小标宋_GBK" w:cs="宋体"/>
                <w:color w:val="000000"/>
                <w:kern w:val="0"/>
                <w:sz w:val="36"/>
                <w:szCs w:val="36"/>
              </w:rPr>
              <w:t>验收意见表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 w:val="0"/>
                <w:color w:val="000000"/>
                <w:kern w:val="0"/>
                <w:sz w:val="24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所属行业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营业执照号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企业地址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 w:val="0"/>
                <w:color w:val="000000"/>
                <w:kern w:val="0"/>
                <w:sz w:val="24"/>
              </w:rPr>
              <w:t>淘汰落后和</w:t>
            </w:r>
            <w:r>
              <w:rPr>
                <w:rFonts w:hint="eastAsia" w:ascii="方正仿宋_GBK" w:hAnsi="宋体" w:eastAsia="方正仿宋_GBK" w:cs="宋体"/>
                <w:b/>
                <w:bCs w:val="0"/>
                <w:color w:val="000000"/>
                <w:kern w:val="0"/>
                <w:sz w:val="24"/>
                <w:lang w:eastAsia="zh-CN"/>
              </w:rPr>
              <w:t>化解</w:t>
            </w:r>
            <w:r>
              <w:rPr>
                <w:rFonts w:hint="eastAsia" w:ascii="方正仿宋_GBK" w:hAnsi="宋体" w:eastAsia="方正仿宋_GBK" w:cs="宋体"/>
                <w:b/>
                <w:bCs w:val="0"/>
                <w:color w:val="000000"/>
                <w:kern w:val="0"/>
                <w:sz w:val="24"/>
              </w:rPr>
              <w:t>过剩产能基本情况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淘汰生产线（设备）型号及数量</w:t>
            </w:r>
          </w:p>
        </w:tc>
        <w:tc>
          <w:tcPr>
            <w:tcW w:w="7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涉及职工人数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已安置职工人数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淘汰设备资产 评估值（万元）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实际淘汰产能数量（万吨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万牛皮标张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万重量箱）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淘汰落后和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过剩产能效果</w:t>
            </w: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节能（折标煤）（吨）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减排（吨）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SO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3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腾出土地（亩）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CO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3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COD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31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NO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vertAlign w:val="subscript"/>
              </w:rPr>
              <w:t>X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关停时间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主体设备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拆除时间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设备去向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拆除前后影像资料是否齐全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申报、验收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资料是否齐全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是□   否□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</w:rPr>
              <w:t xml:space="preserve">若主体设备（生产线）未拆除，是否具备恢复生产的能力     是□ 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主体设备（生产线）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未拆除原因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相关部门是否已断水断电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主体设备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是否封存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辅助设施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拆除情况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其他应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实施拆除及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完成情况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（企业填写）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企业负责人（签字）                   企业（盖章） 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县级主管部门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验收意见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负责人（签字）                       单位（盖章）             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市级主管部门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验收审核意见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负责人（签字）                       单位（盖章）              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自治区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验收结论</w:t>
            </w:r>
          </w:p>
        </w:tc>
        <w:tc>
          <w:tcPr>
            <w:tcW w:w="7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负责人（签字）                       单位（盖章）               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9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说明：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1.企业基本情况必须填写与工商营业执照或“三证合一”后相关法定证照上的规范全称；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2.涉及职工人数为缴纳社会保险的职工人数；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3.淘汰落后和过剩产能设备型号、数量必须与当年自治区下达任务所列内容一致；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4.验收时必须提供设备拆除废毁有效材料，如录像、图片、废毁设备出售票据等相关资料；</w:t>
            </w:r>
          </w:p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5.各工业行业淘汰落后和过剩产能计量单位分别为：玻璃为万重量箱、制革为万标张、印染为亿米，其他行业为万吨；</w:t>
            </w:r>
          </w:p>
          <w:p>
            <w:pPr>
              <w:widowControl/>
              <w:jc w:val="left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    6.此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意见表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一式六份，分别由企业、市县（区）工业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信息化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主管部门、自治区工业和信息化厅存档。</w:t>
            </w:r>
          </w:p>
        </w:tc>
      </w:tr>
    </w:tbl>
    <w:p>
      <w:pPr>
        <w:widowControl/>
        <w:jc w:val="left"/>
        <w:rPr>
          <w:b/>
        </w:rPr>
      </w:pPr>
    </w:p>
    <w:p/>
    <w:p/>
    <w:sectPr>
      <w:pgSz w:w="11907" w:h="16840"/>
      <w:pgMar w:top="2098" w:right="1474" w:bottom="1984" w:left="1587" w:header="850" w:footer="1417" w:gutter="0"/>
      <w:pgNumType w:fmt="numberInDash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iMzU5MDZhYTQ2ZTYyNDUwNjkxNWIzMjRjNjdkN2MifQ=="/>
  </w:docVars>
  <w:rsids>
    <w:rsidRoot w:val="20056DA8"/>
    <w:rsid w:val="200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2023-05-30T03:00:00Z</dcterms:created>
  <dc:creator>绿叶~爱生活17695161862</dc:creator>
  <cp:lastModifiedBy>绿叶~爱生活17695161862</cp:lastModifiedBy>
  <dcterms:modified xsi:type="dcterms:W3CDTF">2023-05-30T03:01:03Z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68EC32898A664EF1957C66ADB3D61684_11</vt:lpwstr>
  </property>
</Properties>
</file>