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rPr>
          <w:rFonts w:hint="eastAsia" w:ascii="方正黑体_GBK" w:hAnsi="方正黑体_GBK" w:eastAsia="方正黑体_GBK" w:cs="方正黑体_GBK"/>
          <w:bCs/>
          <w:spacing w:val="-6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pacing w:val="-6"/>
          <w:sz w:val="36"/>
          <w:szCs w:val="36"/>
        </w:rPr>
        <w:t>宁夏回族自治区专业技术职务任职资格申报材料清单</w:t>
      </w:r>
    </w:p>
    <w:tbl>
      <w:tblPr>
        <w:tblStyle w:val="7"/>
        <w:tblW w:w="9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44"/>
        <w:gridCol w:w="3584"/>
        <w:gridCol w:w="1266"/>
        <w:gridCol w:w="2229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姓  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单  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申报系列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申报专业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申报层级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序号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清单内容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《宁夏回族自治区专业技术职务任职资格申报材料清单》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2份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《宁夏回族自治区专业技术职称登记表》（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系统导出，正反面打印并签字盖章）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3份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《宁夏回族自治区专业技术职务任职资格评审一览表》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word版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个人身份证复印件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个人社保权益单（截止2023年12月，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个人毕业证和学位证复印件、学历验证报告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（认证日期截止到10月底，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6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个人书面承诺书（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对本人填报内容及提供材料的真实性、准确性负责，因个人信息填写错误、资料漏报等情况造成的后果由个人承担。本人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签字）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7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单位公示结果（单位盖章）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8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破格申报人员，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出具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推荐报告，说明推荐意见并由单位负责人签字（单位盖章）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9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继续教育学时佐证材料（证书、相关文件等）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10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现职称证书原件和加盖单位公章的复印件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任职资格登记表原件或评审文件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论文（期刊原件，在期刊目录处勾出论文标题，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高级答辩选一篇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隐藏单位和姓名后复印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封面，目录，内容各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5份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正高7份，单独装袋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2-3篇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论文检索页（检索页面要出现网页名，需单位盖章）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中国知网，万方，维普，龙源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事业单位职称申报推荐数量统计表（单位盖章）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事业单位申报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人员近5年年度考核登记表复印件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单位负责人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签字，单位盖章）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取得现职称以来的工作经历（能力）和业绩成果（如作品、成果、奖励）等佐证材料，上述材料需提交原件或复印后盖单位公章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8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1.申报材料装入A4牛皮纸档案袋，清单内容、数量、顺序与档案袋内装入的申报资料相一致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2.根据申报职称层级和评审条件，清单中不需要的内容，可将份数删除。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公示结果（模板）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1"/>
        <w:textAlignment w:val="auto"/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根据自治区职称评审条件和推荐程序要求，我单位对今年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申报职称评审人员</w:t>
      </w:r>
      <w:r>
        <w:t>  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的基本情况、品德、业绩、工作能力等进行了综合考核评议，并于</w:t>
      </w:r>
      <w:r>
        <w:t> 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t>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t>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日至</w:t>
      </w:r>
      <w:r>
        <w:t> 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t>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日（五个工作日）在单位内部进行了公示。经公示无异议，现同意推荐</w:t>
      </w:r>
      <w:r>
        <w:t>    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同志参加自治区职称评审。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</w:pPr>
      <w:r>
        <w:t> 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负责人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单位负责人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签字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单位负责人电话：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</w:pPr>
      <w:r>
        <w:t>  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20" w:firstLineChars="200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单位名称：（盖章）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</w:pPr>
      <w:r>
        <w:t>                 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5040" w:firstLineChars="2100"/>
      </w:pPr>
      <w:r>
        <w:t>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</w:t>
      </w:r>
      <w:r>
        <w:t>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月</w:t>
      </w:r>
      <w:r>
        <w:t> 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jc w:val="both"/>
        <w:rPr>
          <w:rFonts w:hint="default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47" w:firstLineChars="296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申报非公有制高级工程师职称转评所需材料</w:t>
      </w:r>
    </w:p>
    <w:tbl>
      <w:tblPr>
        <w:tblStyle w:val="7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080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  <w:t>材料内容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《专业技术职务任职资格申报材料清单》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2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非公有制职称证书原件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申报原非公有制职称的专业技术资格申报表原件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或文件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学历证、学位证及学历认证报告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的复印件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（或登录教育部学信网下载学历证书电子注册备案表，认证日期截止到10月底）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个人基本养老保险缴费台账（截止20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12月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《专业技术职务任职资格登记表》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单位系统，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正反打印）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eastAsia="zh-CN"/>
              </w:rPr>
              <w:t>《专业技术职务任职资格评审一览表》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公示结果（所在单位出具）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提供近5年从事本专业工作的项目报告、设计规划、成果奖项等证明材料原件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仿宋_GB2312" w:hAnsi="Times New Roman" w:eastAsia="仿宋_GB2312" w:cs="Times New Roman"/>
          <w:sz w:val="24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tbl>
      <w:tblPr>
        <w:tblStyle w:val="7"/>
        <w:tblW w:w="14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74"/>
        <w:gridCol w:w="1036"/>
        <w:gridCol w:w="400"/>
        <w:gridCol w:w="742"/>
        <w:gridCol w:w="628"/>
        <w:gridCol w:w="870"/>
        <w:gridCol w:w="966"/>
        <w:gridCol w:w="920"/>
        <w:gridCol w:w="806"/>
        <w:gridCol w:w="658"/>
        <w:gridCol w:w="814"/>
        <w:gridCol w:w="392"/>
        <w:gridCol w:w="400"/>
        <w:gridCol w:w="776"/>
        <w:gridCol w:w="882"/>
        <w:gridCol w:w="76"/>
        <w:gridCol w:w="610"/>
        <w:gridCol w:w="560"/>
        <w:gridCol w:w="446"/>
        <w:gridCol w:w="703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62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  <w:lang w:val="en-US" w:eastAsia="zh-CN"/>
              </w:rPr>
              <w:t>建设工程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系列专业技术职务任职资格评审一览表（样例）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62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申报人所在单位（公章）：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  <w:lang w:val="en-US" w:eastAsia="zh-CN"/>
              </w:rPr>
              <w:t>宁夏XXXXXXX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现专业技术资格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申报专业技术资格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申报专业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毕业学校及时间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继续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教育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考核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符合条款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张三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0"/>
                <w:szCs w:val="20"/>
                <w:lang w:val="en-US" w:eastAsia="zh-CN"/>
              </w:rPr>
              <w:t>宁夏XXX公司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1979.11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公司副经理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工程师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2012.07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土木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工程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长安大学，2007.1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大学本科/无学位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公需课150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专业课300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优秀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优秀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优秀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合格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无异议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正常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申报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宁人社规字[2019]12号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268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1.2007.1-2010.12 某公司从事监理工作2.2011.12-2013.12某公司从事项目经理工作3.2014.1至今某公司担任副经理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任现职来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主要业绩成果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6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以何地位作用（独立、主持、参加、名次等）完成何业务成果（项目、课题、作品等）</w:t>
            </w:r>
          </w:p>
        </w:tc>
        <w:tc>
          <w:tcPr>
            <w:tcW w:w="3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获何奖励、专利、效益等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1.201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.6-20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.6，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第一完成人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，省（部）级，已结项，自治区级工法《施工工法》，提高地面抗裂性、抗冲击性，减少混凝土用量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2.201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.9-201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.8，参与，国家级，已结项，承建宁夏国际会议中心；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3.201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.3，其他，省（部）级，201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年度“全区建筑行业先进个人”。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4.2013.6-2014.9，主持人，省（部）级，已结项，银川市市民大厅及规划展示馆工程，获评全区“建安杯”安全文明标准化示范工程；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5.2018.3-2018.6，主持并承担完成了《宁夏建设工程计价依据（2019年）》等定额编制工作。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  <w:lang w:val="en-US" w:eastAsia="zh-CN"/>
              </w:rPr>
              <w:t>6.2021.6，第 2 完成人，实用新型专利《激光投线仪在饰面工程中的量化控制技术施工工法》。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任现职来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</w:rPr>
              <w:t>主要专业论文著作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方正黑体_GBK" w:hAnsi="方正黑体_GBK" w:eastAsia="方正黑体_GBK" w:cs="方正黑体_GBK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发表（出版）时间</w:t>
            </w:r>
          </w:p>
        </w:tc>
        <w:tc>
          <w:tcPr>
            <w:tcW w:w="4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方正黑体_GBK" w:hAnsi="方正黑体_GBK" w:eastAsia="方正黑体_GBK" w:cs="方正黑体_GBK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专业论文（著作）题目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方正黑体_GBK" w:hAnsi="方正黑体_GBK" w:eastAsia="方正黑体_GBK" w:cs="方正黑体_GBK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排名、编著章节及字数</w:t>
            </w:r>
          </w:p>
        </w:tc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方正黑体_GBK" w:hAnsi="方正黑体_GBK" w:eastAsia="方正黑体_GBK" w:cs="方正黑体_GBK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发表刊物（出版社）名称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1.20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.12</w:t>
            </w:r>
            <w:r>
              <w:rPr>
                <w:rStyle w:val="11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，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《浅谈建设工程质量控制》，独著，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lang w:val="en-US" w:eastAsia="zh-CN"/>
              </w:rPr>
              <w:t>3000字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，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工程技术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lang w:eastAsia="zh-CN"/>
              </w:rPr>
              <w:t>》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2019.10，《智能化技术在建筑电气工程中的应用及造价的控制》，第一作者，3200字，《建筑工程技术与设计》。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事业单位职称申报推荐数量统计表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                  　　 　 年    月    日</w:t>
      </w:r>
    </w:p>
    <w:tbl>
      <w:tblPr>
        <w:tblStyle w:val="7"/>
        <w:tblW w:w="13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795"/>
        <w:gridCol w:w="890"/>
        <w:gridCol w:w="890"/>
        <w:gridCol w:w="1029"/>
        <w:gridCol w:w="902"/>
        <w:gridCol w:w="896"/>
        <w:gridCol w:w="897"/>
        <w:gridCol w:w="896"/>
        <w:gridCol w:w="897"/>
        <w:gridCol w:w="896"/>
        <w:gridCol w:w="897"/>
        <w:gridCol w:w="89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7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 xml:space="preserve">        项   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申报单位</w:t>
            </w:r>
          </w:p>
        </w:tc>
        <w:tc>
          <w:tcPr>
            <w:tcW w:w="116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4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总数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正高级</w:t>
            </w: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岗位设置数</w:t>
            </w:r>
          </w:p>
        </w:tc>
        <w:tc>
          <w:tcPr>
            <w:tcW w:w="280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现有资格人数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年内退出人数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岗位设置数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现有资格人数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申报人员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姓名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备注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岗位设置数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现有资格人数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申报人员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姓名</w:t>
            </w:r>
          </w:p>
        </w:tc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7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总数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已聘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人数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待聘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人数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申报单位盖章：                              主管部门盖章：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Times New Roman" w:eastAsia="仿宋_GB2312" w:cs="Times New Roman"/>
          <w:sz w:val="24"/>
          <w:szCs w:val="30"/>
          <w:lang w:eastAsia="zh-CN"/>
        </w:rPr>
        <w:sectPr>
          <w:pgSz w:w="16838" w:h="11906" w:orient="landscape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24"/>
          <w:szCs w:val="30"/>
        </w:rPr>
        <w:t>说明：1.此表由申报人所在单位填写，应填写本单位本年度所有申报人员信息；2.年内退出人数：本单位已取得高级职称的专业技术人员因退休、调出等原因的减员人数，退出截止日期为202</w:t>
      </w:r>
      <w:r>
        <w:rPr>
          <w:rFonts w:hint="eastAsia" w:ascii="仿宋_GB2312" w:hAnsi="Times New Roman" w:eastAsia="仿宋_GB2312" w:cs="Times New Roman"/>
          <w:sz w:val="24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4"/>
          <w:szCs w:val="30"/>
        </w:rPr>
        <w:t>年12月31日；3.退出人数应另附相关证明材料，包括退出人员姓名、取得职称资格、退出原因等；4.超岗位职数申报人员应另附推荐报告，详细说明推荐申报原因；5.市（县、区）申报单位统计表必须加盖当地人社部门</w:t>
      </w:r>
      <w:r>
        <w:rPr>
          <w:rFonts w:hint="eastAsia" w:ascii="仿宋_GB2312" w:hAnsi="Times New Roman" w:eastAsia="仿宋_GB2312" w:cs="Times New Roman"/>
          <w:sz w:val="24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2I2NTZiNmQzNjg3MTBkODE5ZTU4ODMzMjkzZDEifQ=="/>
  </w:docVars>
  <w:rsids>
    <w:rsidRoot w:val="27CC708A"/>
    <w:rsid w:val="0202045A"/>
    <w:rsid w:val="04405E89"/>
    <w:rsid w:val="06640499"/>
    <w:rsid w:val="11AE74DF"/>
    <w:rsid w:val="14CB5B87"/>
    <w:rsid w:val="16A26105"/>
    <w:rsid w:val="1BD630F6"/>
    <w:rsid w:val="1D421F58"/>
    <w:rsid w:val="27CC708A"/>
    <w:rsid w:val="351A4295"/>
    <w:rsid w:val="3A787BC4"/>
    <w:rsid w:val="3BA50630"/>
    <w:rsid w:val="42F8373B"/>
    <w:rsid w:val="451A4947"/>
    <w:rsid w:val="47003546"/>
    <w:rsid w:val="570B1838"/>
    <w:rsid w:val="5E2A2126"/>
    <w:rsid w:val="5EF157B7"/>
    <w:rsid w:val="61073070"/>
    <w:rsid w:val="62AC11A1"/>
    <w:rsid w:val="6449399F"/>
    <w:rsid w:val="6A072AD7"/>
    <w:rsid w:val="6B2C180E"/>
    <w:rsid w:val="70AB24DA"/>
    <w:rsid w:val="7386251A"/>
    <w:rsid w:val="739F538A"/>
    <w:rsid w:val="7BB51BEE"/>
    <w:rsid w:val="7C15576B"/>
    <w:rsid w:val="BBDF054D"/>
    <w:rsid w:val="BF6DF416"/>
    <w:rsid w:val="F7371118"/>
    <w:rsid w:val="FCFAECB8"/>
    <w:rsid w:val="FF6F860C"/>
    <w:rsid w:val="FFDFC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Lines="0"/>
      <w:ind w:left="420"/>
    </w:pPr>
    <w:rPr>
      <w:rFonts w:hint="eastAsia" w:ascii="仿宋_GB2312" w:eastAsia="仿宋_GB231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2"/>
    <w:next w:val="1"/>
    <w:unhideWhenUsed/>
    <w:qFormat/>
    <w:uiPriority w:val="0"/>
    <w:pPr>
      <w:spacing w:beforeLines="0" w:after="120" w:afterLines="0"/>
      <w:ind w:left="200" w:leftChars="200" w:firstLine="420"/>
    </w:pPr>
    <w:rPr>
      <w:rFonts w:hint="default" w:ascii="Times New Roman"/>
      <w:sz w:val="21"/>
      <w:szCs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2024-04-30T01:56:00Z</dcterms:created>
  <dc:creator>ad玲珑</dc:creator>
  <cp:lastModifiedBy>nxgxt</cp:lastModifiedBy>
  <cp:lastPrinted>2024-05-01T07:34:00Z</cp:lastPrinted>
  <dcterms:modified xsi:type="dcterms:W3CDTF">2024-05-09T16:18:03Z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100BAFE7CF354F67BEC0D3F3B68F2E35_11</vt:lpwstr>
  </property>
</Properties>
</file>